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48"/>
        <w:rPr>
          <w:rFonts w:ascii="Times New Roman" w:hAnsi="Times New Roman" w:eastAsia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14:ligatures w14:val="none"/>
        </w:rPr>
      </w:r>
    </w:p>
    <w:p>
      <w:pPr>
        <w:pStyle w:val="748"/>
        <w:rPr>
          <w:rFonts w:ascii="Times New Roman" w:hAnsi="Times New Roman" w:eastAsia="Times New Roman" w:cs="Times New Roman"/>
          <w:sz w:val="26"/>
          <w:szCs w:val="26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  <w14:ligatures w14:val="none"/>
        </w:rPr>
      </w:r>
    </w:p>
    <w:p>
      <w:pPr>
        <w:pStyle w:val="748"/>
        <w:rPr>
          <w:rFonts w:ascii="Times New Roman" w:hAnsi="Times New Roman" w:eastAsia="Times New Roman" w:cs="Times New Roman"/>
          <w:sz w:val="26"/>
          <w:szCs w:val="26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  <w14:ligatures w14:val="none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571" w:type="dxa"/>
            <w:vAlign w:val="center"/>
            <w:textDirection w:val="lrTb"/>
            <w:noWrap w:val="false"/>
          </w:tcPr>
          <w:p>
            <w:pPr>
              <w:pStyle w:val="748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09600" cy="609600"/>
                      <wp:effectExtent l="0" t="0" r="0" b="0"/>
                      <wp:docPr id="1" name="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63910340" name="" hidden="0"/>
                              <pic:cNvPicPr/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09599" cy="6095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rou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8.00pt;height:48.00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  <w:p>
            <w:pPr>
              <w:jc w:val="center"/>
              <w:spacing w:line="48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Министерство экономического развития Республики Хакасия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  <w:p>
            <w:pPr>
              <w:jc w:val="center"/>
              <w:spacing w:line="48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ПРИКАЗ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                                                                              № _______________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Абакан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5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748"/>
        <w:rPr>
          <w:rFonts w:ascii="Times New Roman" w:hAnsi="Times New Roman" w:eastAsia="Times New Roman" w:cs="Times New Roman"/>
          <w:sz w:val="26"/>
          <w:szCs w:val="26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  <w14:ligatures w14:val="none"/>
        </w:rPr>
      </w:r>
    </w:p>
    <w:p>
      <w:pPr>
        <w:pStyle w:val="748"/>
        <w:rPr>
          <w:rFonts w:ascii="Times New Roman" w:hAnsi="Times New Roman" w:eastAsia="Times New Roman" w:cs="Times New Roman"/>
          <w:sz w:val="26"/>
          <w:szCs w:val="26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Об утверждении критериев оценки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конкурсных заявок по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предоставлени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ю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субсидий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из республиканского бюджета Республики Хакасия на реализацию мероприятий по развитию туристской инфраструктуры, </w:t>
      </w:r>
      <w:r>
        <w:rPr>
          <w:rFonts w:ascii="Times New Roman" w:hAnsi="Times New Roman" w:eastAsia="Times New Roman" w:cs="Times New Roman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  <w14:ligatures w14:val="none"/>
        </w:rPr>
      </w:r>
    </w:p>
    <w:p>
      <w:pPr>
        <w:pStyle w:val="748"/>
        <w:rPr>
          <w:rFonts w:ascii="Times New Roman" w:hAnsi="Times New Roman" w:eastAsia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поддержке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и продвижению событийных мероприятий, </w:t>
      </w:r>
      <w:r>
        <w:rPr>
          <w:rFonts w:ascii="Times New Roman" w:hAnsi="Times New Roman" w:eastAsia="Times New Roman" w:cs="Times New Roman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sz w:val="26"/>
          <w:szCs w:val="26"/>
          <w14:ligatures w14:val="none"/>
        </w:rPr>
      </w:r>
    </w:p>
    <w:p>
      <w:pPr>
        <w:pStyle w:val="748"/>
        <w:rPr>
          <w:rFonts w:ascii="Times New Roman" w:hAnsi="Times New Roman" w:eastAsia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направленных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на развитие туризма </w:t>
      </w:r>
      <w:r>
        <w:rPr>
          <w:rFonts w:ascii="Times New Roman" w:hAnsi="Times New Roman" w:eastAsia="Times New Roman" w:cs="Times New Roman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sz w:val="26"/>
          <w:szCs w:val="26"/>
          <w14:ligatures w14:val="none"/>
        </w:rPr>
      </w:r>
    </w:p>
    <w:p>
      <w:pPr>
        <w:pStyle w:val="748"/>
        <w:jc w:val="both"/>
        <w:rPr>
          <w:rFonts w:ascii="Times New Roman" w:hAnsi="Times New Roman" w:eastAsia="Times New Roman" w:cs="Times New Roman"/>
          <w:b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sz w:val="26"/>
          <w:szCs w:val="26"/>
        </w:rPr>
      </w:r>
      <w:r>
        <w:rPr>
          <w:rFonts w:ascii="Times New Roman" w:hAnsi="Times New Roman" w:eastAsia="Times New Roman" w:cs="Times New Roman"/>
          <w:b w:val="0"/>
          <w:sz w:val="26"/>
          <w:szCs w:val="26"/>
        </w:rPr>
      </w:r>
      <w:r>
        <w:rPr>
          <w:rFonts w:ascii="Times New Roman" w:hAnsi="Times New Roman" w:eastAsia="Times New Roman" w:cs="Times New Roman"/>
          <w:b w:val="0"/>
          <w:sz w:val="26"/>
          <w:szCs w:val="26"/>
        </w:rPr>
      </w:r>
    </w:p>
    <w:p>
      <w:pPr>
        <w:ind w:left="0" w:right="0" w:firstLine="709"/>
        <w:jc w:val="both"/>
        <w:spacing w:line="257" w:lineRule="auto"/>
        <w:rPr>
          <w:rFonts w:ascii="Times New Roman" w:hAnsi="Times New Roman" w:eastAsia="Times New Roman" w:cs="Times New Roman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В соответ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с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твии с пунктами 67, 68, 70 Правил отбора получателей субсидий, </w:t>
        <w:br/>
        <w:t xml:space="preserve">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– производ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ителям товаров, работ, услуг, </w:t>
      </w:r>
      <w:r>
        <w:rPr>
          <w:rFonts w:ascii="Times New Roman" w:hAnsi="Times New Roman" w:eastAsia="Times New Roman" w:cs="Times New Roman"/>
          <w:bCs/>
          <w:sz w:val="26"/>
          <w:szCs w:val="26"/>
        </w:rPr>
        <w:t xml:space="preserve">утвержденных постановлением Правительства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Российской Федерации </w:t>
      </w:r>
      <w:r>
        <w:rPr>
          <w:rFonts w:ascii="Times New Roman" w:hAnsi="Times New Roman" w:eastAsia="Times New Roman" w:cs="Times New Roman"/>
          <w:sz w:val="26"/>
          <w:szCs w:val="26"/>
        </w:rPr>
        <w:br/>
        <w:t xml:space="preserve">от 25.10.2023 № 1781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(с последующими изменениями)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,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постановлением Правительства Республики Хакасия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от 26.10.2021 № 539 «Об утверждении государственной программы Республики Хакасия «Развитие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туризма в Республике Хакасия» (с последующими изменениями)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, приказываю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: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left="0" w:right="0" w:firstLine="709"/>
        <w:jc w:val="both"/>
        <w:spacing w:line="257" w:lineRule="auto"/>
        <w:rPr>
          <w:rFonts w:ascii="Times New Roman" w:hAnsi="Times New Roman" w:eastAsia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1.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 Утвердить критерии оценки конкурсных заявок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предоставлени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ю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субсидий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из республиканского бюджета Республики Хакасия на реализацию мероприятий по развитию туристской инфраструктуры,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поддержке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и продвижению событийных мероприятий,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направленных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на развитие туризма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(приложение 1).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left="0" w:right="0" w:firstLine="709"/>
        <w:jc w:val="both"/>
        <w:spacing w:line="257" w:lineRule="auto"/>
        <w:rPr>
          <w:rFonts w:ascii="Times New Roman" w:hAnsi="Times New Roman" w:eastAsia="Times New Roman" w:cs="Times New Roman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b w:val="0"/>
          <w:sz w:val="26"/>
          <w:szCs w:val="26"/>
        </w:rPr>
        <w:t xml:space="preserve">2.</w:t>
      </w:r>
      <w:r>
        <w:rPr>
          <w:rFonts w:ascii="Times New Roman" w:hAnsi="Times New Roman" w:eastAsia="Times New Roman" w:cs="Times New Roman"/>
          <w:b w:val="0"/>
          <w:sz w:val="26"/>
          <w:szCs w:val="26"/>
        </w:rPr>
        <w:t xml:space="preserve"> Утвердить форму рейтинга рассмотренных конкурсных заявок (приложение 2).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left="0" w:right="0" w:firstLine="709"/>
        <w:jc w:val="both"/>
        <w:spacing w:line="257" w:lineRule="auto"/>
        <w:rPr>
          <w:rFonts w:ascii="Times New Roman" w:hAnsi="Times New Roman" w:eastAsia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3. 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Контроль за исполнением настоящего приказа возложить на заместителя министра экономического развития Республики Хакасия О.В. Кузьмину.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567"/>
        <w:jc w:val="both"/>
        <w:tabs>
          <w:tab w:val="left" w:pos="993" w:leader="none"/>
        </w:tabs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567"/>
        <w:jc w:val="both"/>
        <w:tabs>
          <w:tab w:val="left" w:pos="993" w:leader="none"/>
        </w:tabs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Министр экономического развития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right="-1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Республики Хакасия               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                                                                       Р.В. Ковтун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5954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5954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firstLine="5954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firstLine="5954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firstLine="5954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Приложение 1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left="5954"/>
        <w:jc w:val="both"/>
        <w:rPr>
          <w:rFonts w:ascii="Times New Roman" w:hAnsi="Times New Roman" w:eastAsia="Times New Roman" w:cs="Times New Roman"/>
          <w:sz w:val="26"/>
        </w:rPr>
      </w:pPr>
      <w:r>
        <w:rPr>
          <w:rFonts w:ascii="Times New Roman" w:hAnsi="Times New Roman" w:eastAsia="Times New Roman" w:cs="Times New Roman"/>
          <w:sz w:val="26"/>
        </w:rPr>
        <w:t xml:space="preserve">к приказу </w:t>
      </w:r>
      <w:r>
        <w:rPr>
          <w:rFonts w:ascii="Times New Roman" w:hAnsi="Times New Roman" w:eastAsia="Times New Roman" w:cs="Times New Roman"/>
          <w:spacing w:val="-3"/>
          <w:sz w:val="26"/>
          <w:szCs w:val="26"/>
        </w:rPr>
        <w:t xml:space="preserve">Министерства экономического развития </w:t>
      </w:r>
      <w:r>
        <w:rPr>
          <w:rFonts w:ascii="Times New Roman" w:hAnsi="Times New Roman" w:eastAsia="Times New Roman" w:cs="Times New Roman"/>
          <w:sz w:val="26"/>
        </w:rPr>
      </w:r>
      <w:r>
        <w:rPr>
          <w:rFonts w:ascii="Times New Roman" w:hAnsi="Times New Roman" w:eastAsia="Times New Roman" w:cs="Times New Roman"/>
          <w:sz w:val="26"/>
        </w:rPr>
      </w:r>
    </w:p>
    <w:p>
      <w:pPr>
        <w:ind w:left="5954"/>
        <w:jc w:val="both"/>
        <w:rPr>
          <w:rFonts w:ascii="Times New Roman" w:hAnsi="Times New Roman" w:eastAsia="Times New Roman" w:cs="Times New Roman"/>
          <w:sz w:val="26"/>
        </w:rPr>
      </w:pPr>
      <w:r>
        <w:rPr>
          <w:rFonts w:ascii="Times New Roman" w:hAnsi="Times New Roman" w:eastAsia="Times New Roman" w:cs="Times New Roman"/>
          <w:spacing w:val="-3"/>
          <w:sz w:val="26"/>
          <w:szCs w:val="26"/>
        </w:rPr>
        <w:t xml:space="preserve">Республики Хакасия</w:t>
      </w:r>
      <w:r>
        <w:rPr>
          <w:rFonts w:ascii="Times New Roman" w:hAnsi="Times New Roman" w:eastAsia="Times New Roman" w:cs="Times New Roman"/>
          <w:sz w:val="26"/>
        </w:rPr>
      </w:r>
      <w:r>
        <w:rPr>
          <w:rFonts w:ascii="Times New Roman" w:hAnsi="Times New Roman" w:eastAsia="Times New Roman" w:cs="Times New Roman"/>
          <w:sz w:val="26"/>
        </w:rPr>
      </w:r>
    </w:p>
    <w:p>
      <w:pPr>
        <w:ind w:left="5954"/>
        <w:jc w:val="both"/>
        <w:rPr>
          <w:rFonts w:ascii="Times New Roman" w:hAnsi="Times New Roman" w:eastAsia="Times New Roman" w:cs="Times New Roman"/>
          <w:sz w:val="26"/>
        </w:rPr>
      </w:pPr>
      <w:r>
        <w:rPr>
          <w:rFonts w:ascii="Times New Roman" w:hAnsi="Times New Roman" w:eastAsia="Times New Roman" w:cs="Times New Roman"/>
          <w:spacing w:val="2"/>
          <w:sz w:val="26"/>
          <w:szCs w:val="26"/>
        </w:rPr>
        <w:t xml:space="preserve">от «__» ______2025 №______  </w:t>
      </w:r>
      <w:r>
        <w:rPr>
          <w:rFonts w:ascii="Times New Roman" w:hAnsi="Times New Roman" w:eastAsia="Times New Roman" w:cs="Times New Roman"/>
          <w:sz w:val="26"/>
        </w:rPr>
      </w:r>
      <w:r>
        <w:rPr>
          <w:rFonts w:ascii="Times New Roman" w:hAnsi="Times New Roman" w:eastAsia="Times New Roman" w:cs="Times New Roman"/>
          <w:sz w:val="26"/>
        </w:rPr>
      </w:r>
    </w:p>
    <w:p>
      <w:pPr>
        <w:jc w:val="both"/>
        <w:rPr>
          <w:rFonts w:ascii="Times New Roman" w:hAnsi="Times New Roman" w:eastAsia="Times New Roman" w:cs="Times New Roman"/>
          <w:sz w:val="26"/>
        </w:rPr>
      </w:pPr>
      <w:r>
        <w:rPr>
          <w:rFonts w:ascii="Times New Roman" w:hAnsi="Times New Roman" w:eastAsia="Times New Roman" w:cs="Times New Roman"/>
          <w:sz w:val="26"/>
        </w:rPr>
      </w:r>
      <w:r>
        <w:rPr>
          <w:rFonts w:ascii="Times New Roman" w:hAnsi="Times New Roman" w:eastAsia="Times New Roman" w:cs="Times New Roman"/>
          <w:sz w:val="26"/>
        </w:rPr>
      </w:r>
      <w:r>
        <w:rPr>
          <w:rFonts w:ascii="Times New Roman" w:hAnsi="Times New Roman" w:eastAsia="Times New Roman" w:cs="Times New Roman"/>
          <w:sz w:val="26"/>
        </w:rPr>
      </w:r>
    </w:p>
    <w:p>
      <w:pPr>
        <w:jc w:val="right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Критерии оценки конкурсных заявок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предоставлени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ю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субсидий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  <w:br/>
        <w:t xml:space="preserve">из республиканского бюджета Республики Хакасия на реализацию мероприятий </w:t>
        <w:br/>
        <w:t xml:space="preserve">по развитию туристской инфраструктуры,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поддержке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и продвижению событийных мероприятий,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направленных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на развитие туризма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center"/>
        <w:rPr>
          <w:sz w:val="26"/>
          <w:szCs w:val="26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center"/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ОЦЕНОЧНЫЙ ЛИСТ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jc w:val="right"/>
      </w:pPr>
      <w:r>
        <w:rPr>
          <w:sz w:val="26"/>
          <w:szCs w:val="26"/>
        </w:rPr>
        <w:t xml:space="preserve">(Форма)</w:t>
      </w:r>
      <w:r/>
    </w:p>
    <w:p>
      <w:pPr>
        <w:pStyle w:val="92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заявки ________________________________________________,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2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заявителя)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29"/>
        <w:jc w:val="center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представленной с целью получения грантов форме субсидий</w:t>
        <w:br/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из республиканского бюджета Республики Хакасия на реализацию мероприятий </w:t>
        <w:br/>
        <w:t xml:space="preserve">по развитию туристской инфраструктуры,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поддержке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и продвижению событийных мероприятий,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направленных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на развитие туризма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92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762"/>
        <w:tblW w:w="0" w:type="auto"/>
        <w:tblLayout w:type="fixed"/>
        <w:tblLook w:val="04A0" w:firstRow="1" w:lastRow="0" w:firstColumn="1" w:lastColumn="0" w:noHBand="0" w:noVBand="1"/>
      </w:tblPr>
      <w:tblGrid>
        <w:gridCol w:w="519"/>
        <w:gridCol w:w="3315"/>
        <w:gridCol w:w="709"/>
        <w:gridCol w:w="2551"/>
        <w:gridCol w:w="901"/>
        <w:gridCol w:w="1361"/>
      </w:tblGrid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№ пп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1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Наименование критерия оценки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Величина значимости %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Характеристики, значения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Оценка в баллах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Оценка члена конкурсной комиссии</w:t>
            </w:r>
            <w:r/>
          </w:p>
        </w:tc>
      </w:tr>
      <w:tr>
        <w:tblPrEx/>
        <w:trPr>
          <w:trHeight w:val="462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1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Выручка заявителя </w:t>
              <w:br/>
              <w:t xml:space="preserve">от реализации товаров (работ, услуг) без учета налога на добавленную стоимость (руб.) </w:t>
              <w:br/>
              <w:t xml:space="preserve">за год, предшествующий году подачи заявки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До 1,5 млн рублей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1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</w:tr>
      <w:tr>
        <w:tblPrEx/>
        <w:trPr>
          <w:trHeight w:val="675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9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15" w:type="dxa"/>
            <w:vAlign w:val="top"/>
            <w:vMerge w:val="continue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От 1,5 млн рублей </w:t>
              <w:br/>
              <w:t xml:space="preserve">до 5 млн рублей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1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</w:tr>
      <w:tr>
        <w:tblPrEx/>
        <w:trPr>
          <w:trHeight w:val="571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9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15" w:type="dxa"/>
            <w:vAlign w:val="top"/>
            <w:vMerge w:val="continue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Свыше 5 млн рублей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1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</w:tr>
      <w:tr>
        <w:tblPrEx/>
        <w:trPr>
          <w:trHeight w:val="45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1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Опыт работы в туристской сфере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До 1 года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1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</w:tr>
      <w:tr>
        <w:tblPrEx/>
        <w:trPr>
          <w:trHeight w:val="45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9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15" w:type="dxa"/>
            <w:vAlign w:val="top"/>
            <w:vMerge w:val="continue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От 1 года до 3 лет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1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</w:tr>
      <w:tr>
        <w:tblPrEx/>
        <w:trPr>
          <w:trHeight w:val="45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9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15" w:type="dxa"/>
            <w:vAlign w:val="top"/>
            <w:vMerge w:val="continue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Свыше 3 лет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1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</w:tr>
      <w:tr>
        <w:tblPrEx/>
        <w:trPr>
          <w:trHeight w:val="450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1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Количество действующих рабочих мест на момент подачи заявки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До 5 человек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1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</w:tr>
      <w:tr>
        <w:tblPrEx/>
        <w:trPr>
          <w:trHeight w:val="45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9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15" w:type="dxa"/>
            <w:vAlign w:val="top"/>
            <w:vMerge w:val="continue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От 6 до 15 человек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1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</w:tr>
      <w:tr>
        <w:tblPrEx/>
        <w:trPr>
          <w:trHeight w:val="462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9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15" w:type="dxa"/>
            <w:vAlign w:val="top"/>
            <w:vMerge w:val="continue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Свыше 15 человек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1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</w:tr>
      <w:tr>
        <w:tblPrEx/>
        <w:trPr>
          <w:trHeight w:val="45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1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Доля собственных </w:t>
              <w:br/>
              <w:t xml:space="preserve">и привлеченных средств от общей стоимости Проекта для реализации Проекта</w:t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  <w:t xml:space="preserve">Менее 50 %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1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</w:tr>
      <w:tr>
        <w:tblPrEx/>
        <w:trPr>
          <w:trHeight w:val="45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1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  <w:t xml:space="preserve">От 50 % до 60 %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1" w:type="dxa"/>
            <w:vAlign w:val="bottom"/>
            <w:vMerge w:val="restart"/>
            <w:textDirection w:val="lrTb"/>
            <w:noWrap w:val="false"/>
          </w:tcPr>
          <w:p>
            <w:pP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</w:p>
        </w:tc>
      </w:tr>
      <w:tr>
        <w:tblPrEx/>
        <w:trPr>
          <w:trHeight w:val="45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1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  <w:t xml:space="preserve">Свыше 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  <w:lang w:val="en-US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  <w:t xml:space="preserve"> %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1" w:type="dxa"/>
            <w:vAlign w:val="bottom"/>
            <w:vMerge w:val="restart"/>
            <w:textDirection w:val="lrTb"/>
            <w:noWrap w:val="false"/>
          </w:tcPr>
          <w:p>
            <w:pP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</w:p>
        </w:tc>
      </w:tr>
      <w:tr>
        <w:tblPrEx/>
        <w:trPr>
          <w:trHeight w:val="440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1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Влияние проекта на рост туристского потока в Республике Хакасия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  <w:t xml:space="preserve">Способствует привлечению до 1000 туристов в год включительно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1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</w:tr>
      <w:tr>
        <w:tblPrEx/>
        <w:trPr>
          <w:trHeight w:val="81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9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15" w:type="dxa"/>
            <w:vAlign w:val="top"/>
            <w:vMerge w:val="continue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  <w:t xml:space="preserve">Способствует привлечению от 1001 </w:t>
              <w:br/>
              <w:t xml:space="preserve">до 3000 туристов </w:t>
              <w:br/>
              <w:t xml:space="preserve">в год включительно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1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</w:tr>
      <w:tr>
        <w:tblPrEx/>
        <w:trPr>
          <w:trHeight w:val="57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9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15" w:type="dxa"/>
            <w:vAlign w:val="top"/>
            <w:vMerge w:val="continue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  <w:t xml:space="preserve">Способствует привлечению свыше 3000 туристов в год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1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</w:tr>
      <w:tr>
        <w:tblPrEx/>
        <w:trPr>
          <w:trHeight w:val="594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1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Наличие материально-технической базы, необходимой для достижения результатов предоставления субсидии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  <w:t xml:space="preserve">Не имеется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1" w:type="dxa"/>
            <w:vAlign w:val="bottom"/>
            <w:vMerge w:val="restart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</w:tr>
      <w:tr>
        <w:tblPrEx/>
        <w:trPr>
          <w:trHeight w:val="441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9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15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  <w:t xml:space="preserve">Имеется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1" w:type="dxa"/>
            <w:vAlign w:val="bottom"/>
            <w:vMerge w:val="restart"/>
            <w:textDirection w:val="lrTb"/>
            <w:noWrap w:val="false"/>
          </w:tcPr>
          <w:p>
            <w:pP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</w:p>
        </w:tc>
      </w:tr>
      <w:tr>
        <w:tblPrEx/>
        <w:trPr>
          <w:trHeight w:val="423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1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Налоговые отчисления </w:t>
              <w:br/>
              <w:t xml:space="preserve">в консолидированный бюджет Республики Хакасия за год, предшествующий подаче заявки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  <w:t xml:space="preserve">До 200 тыс.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рублей включительно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1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</w:tr>
      <w:tr>
        <w:tblPrEx/>
        <w:trPr>
          <w:trHeight w:val="585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9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15" w:type="dxa"/>
            <w:vAlign w:val="top"/>
            <w:vMerge w:val="continue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  <w:t xml:space="preserve">От 200 тыс.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рублей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  <w:t xml:space="preserve"> </w:t>
              <w:br/>
              <w:t xml:space="preserve">до 1000 тыс.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рублей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1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</w:tr>
      <w:tr>
        <w:tblPrEx/>
        <w:trPr>
          <w:trHeight w:val="357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9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15" w:type="dxa"/>
            <w:vAlign w:val="top"/>
            <w:vMerge w:val="continue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  <w:t xml:space="preserve">Свыше 1000 тыс.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рублей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1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</w:tr>
      <w:tr>
        <w:tblPrEx/>
        <w:trPr>
          <w:trHeight w:val="572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1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Является грантополучателем </w:t>
              <w:br/>
              <w:t xml:space="preserve">за два года, предшествующих году текущего конкурсного отбора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  <w:t xml:space="preserve">Не является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1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</w:tr>
      <w:tr>
        <w:tblPrEx/>
        <w:trPr>
          <w:trHeight w:val="54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9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15" w:type="dxa"/>
            <w:vAlign w:val="top"/>
            <w:vMerge w:val="continue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  <w:t xml:space="preserve">Является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1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</w:tr>
      <w:tr>
        <w:tblPrEx/>
        <w:trPr>
          <w:trHeight w:val="8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1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Актуальность и значимость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</w:p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(Характеристики: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</w:p>
          <w:p>
            <w:pPr>
              <w:ind w:left="0" w:right="0" w:firstLine="283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сезонность;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</w:p>
          <w:p>
            <w:pPr>
              <w:ind w:left="0" w:right="0" w:firstLine="283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доступность для лиц </w:t>
              <w:br/>
              <w:t xml:space="preserve">с ограниченными возможностями здоровья;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ind w:left="0" w:right="0" w:firstLine="283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расширение туристских территорий по Республике Хакасия).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  <w:t xml:space="preserve">Отсутствует актуальность </w:t>
              <w:br/>
              <w:t xml:space="preserve">и значимость предложения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  <w:t xml:space="preserve">(не имеются ни одна </w:t>
              <w:br/>
              <w:t xml:space="preserve">из перечисленных характеристик)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1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</w:tr>
      <w:tr>
        <w:tblPrEx/>
        <w:trPr>
          <w:trHeight w:val="69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9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15" w:type="dxa"/>
            <w:vAlign w:val="top"/>
            <w:vMerge w:val="continue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  <w:t xml:space="preserve">Актуальность имеет среднее значение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  <w:t xml:space="preserve">(имеется одна </w:t>
              <w:br/>
              <w:t xml:space="preserve">из характеристик)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1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</w:tr>
      <w:tr>
        <w:tblPrEx/>
        <w:trPr>
          <w:trHeight w:val="9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9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15" w:type="dxa"/>
            <w:vAlign w:val="top"/>
            <w:vMerge w:val="continue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  <w:t xml:space="preserve">Максимально актуальное </w:t>
              <w:br/>
              <w:t xml:space="preserve">и значимое предложение (имеются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  <w:t xml:space="preserve">все характеристики)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1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</w:tr>
    </w:tbl>
    <w:p>
      <w:pPr>
        <w:pStyle w:val="92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2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line="178" w:lineRule="auto"/>
      </w:pPr>
      <w:r>
        <w:rPr>
          <w:sz w:val="26"/>
          <w:szCs w:val="26"/>
        </w:rPr>
        <w:t xml:space="preserve">Члены комиссии:</w:t>
      </w:r>
      <w:r/>
    </w:p>
    <w:p>
      <w:pPr>
        <w:jc w:val="both"/>
        <w:spacing w:line="178" w:lineRule="auto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jc w:val="both"/>
        <w:spacing w:line="178" w:lineRule="auto"/>
      </w:pPr>
      <w:r>
        <w:rPr>
          <w:sz w:val="26"/>
          <w:szCs w:val="26"/>
        </w:rPr>
        <w:t xml:space="preserve">1. ___________________________________________________ ________________</w:t>
      </w:r>
      <w:r/>
    </w:p>
    <w:p>
      <w:pPr>
        <w:jc w:val="both"/>
        <w:spacing w:line="178" w:lineRule="auto"/>
      </w:pPr>
      <w:r>
        <w:t xml:space="preserve">                                                      (</w:t>
      </w:r>
      <w:r>
        <w:rPr>
          <w:sz w:val="22"/>
        </w:rPr>
        <w:t xml:space="preserve">Ф.И.О</w:t>
      </w:r>
      <w:r>
        <w:t xml:space="preserve">.)                                                </w:t>
      </w:r>
      <w:r>
        <w:t xml:space="preserve">(</w:t>
      </w:r>
      <w:r>
        <w:rPr>
          <w:sz w:val="22"/>
        </w:rPr>
        <w:t xml:space="preserve">подпись</w:t>
      </w:r>
      <w:r>
        <w:t xml:space="preserve">)</w:t>
      </w:r>
      <w:r/>
    </w:p>
    <w:p>
      <w:pPr>
        <w:jc w:val="both"/>
        <w:spacing w:line="178" w:lineRule="auto"/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«____» ________________ 2025 года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jc w:val="both"/>
        <w:spacing w:line="204" w:lineRule="auto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...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left="5102" w:right="0" w:firstLine="0"/>
        <w:jc w:val="both"/>
        <w:spacing w:line="240" w:lineRule="auto"/>
        <w:rPr>
          <w:rFonts w:ascii="Times New Roman" w:hAnsi="Times New Roman" w:cs="Times New Roman"/>
          <w:color w:val="000000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</w:p>
    <w:p>
      <w:pPr>
        <w:ind w:left="5102" w:right="0" w:firstLine="0"/>
        <w:jc w:val="both"/>
        <w:spacing w:line="240" w:lineRule="auto"/>
        <w:rPr>
          <w:rFonts w:ascii="Times New Roman" w:hAnsi="Times New Roman" w:cs="Times New Roman"/>
          <w:color w:val="000000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</w:p>
    <w:p>
      <w:pPr>
        <w:ind w:left="5102" w:right="0" w:firstLine="0"/>
        <w:jc w:val="both"/>
        <w:spacing w:line="240" w:lineRule="auto"/>
        <w:rPr>
          <w:rFonts w:ascii="Times New Roman" w:hAnsi="Times New Roman" w:cs="Times New Roman"/>
          <w:color w:val="000000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</w:p>
    <w:p>
      <w:pPr>
        <w:ind w:left="5102" w:right="0" w:firstLine="0"/>
        <w:jc w:val="both"/>
        <w:spacing w:line="240" w:lineRule="auto"/>
        <w:rPr>
          <w:rFonts w:ascii="Times New Roman" w:hAnsi="Times New Roman" w:cs="Times New Roman"/>
          <w:color w:val="000000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</w:p>
    <w:p>
      <w:pPr>
        <w:ind w:left="5102" w:right="0" w:firstLine="0"/>
        <w:jc w:val="both"/>
        <w:spacing w:line="240" w:lineRule="auto"/>
        <w:rPr>
          <w:rFonts w:ascii="Times New Roman" w:hAnsi="Times New Roman" w:cs="Times New Roman"/>
          <w:color w:val="000000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</w:p>
    <w:p>
      <w:pPr>
        <w:ind w:left="5102" w:right="0" w:firstLine="0"/>
        <w:jc w:val="both"/>
        <w:spacing w:line="240" w:lineRule="auto"/>
        <w:rPr>
          <w:rFonts w:ascii="Times New Roman" w:hAnsi="Times New Roman" w:cs="Times New Roman"/>
          <w:color w:val="000000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</w:p>
    <w:p>
      <w:pPr>
        <w:ind w:left="5102" w:right="0" w:firstLine="0"/>
        <w:jc w:val="both"/>
        <w:spacing w:line="240" w:lineRule="auto"/>
        <w:rPr>
          <w:rFonts w:ascii="Times New Roman" w:hAnsi="Times New Roman" w:cs="Times New Roman"/>
          <w:color w:val="000000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</w:p>
    <w:p>
      <w:pPr>
        <w:ind w:left="5102" w:right="0" w:firstLine="0"/>
        <w:jc w:val="both"/>
        <w:spacing w:line="240" w:lineRule="auto"/>
        <w:rPr>
          <w:rFonts w:ascii="Times New Roman" w:hAnsi="Times New Roman" w:cs="Times New Roman"/>
          <w:color w:val="000000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</w:p>
    <w:p>
      <w:pPr>
        <w:ind w:left="5102" w:right="0" w:firstLine="0"/>
        <w:jc w:val="both"/>
        <w:spacing w:line="240" w:lineRule="auto"/>
        <w:rPr>
          <w:rFonts w:ascii="Times New Roman" w:hAnsi="Times New Roman" w:cs="Times New Roman"/>
          <w:color w:val="000000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</w:p>
    <w:p>
      <w:pPr>
        <w:ind w:left="5102" w:right="0" w:firstLine="0"/>
        <w:jc w:val="both"/>
        <w:spacing w:line="240" w:lineRule="auto"/>
        <w:rPr>
          <w:rFonts w:ascii="Times New Roman" w:hAnsi="Times New Roman" w:cs="Times New Roman"/>
          <w:color w:val="000000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</w:p>
    <w:p>
      <w:pPr>
        <w:ind w:left="5102" w:right="0" w:firstLine="0"/>
        <w:jc w:val="both"/>
        <w:spacing w:line="240" w:lineRule="auto"/>
        <w:rPr>
          <w:rFonts w:ascii="Times New Roman" w:hAnsi="Times New Roman" w:cs="Times New Roman"/>
          <w:color w:val="000000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</w:p>
    <w:p>
      <w:pPr>
        <w:ind w:left="5102" w:right="0" w:firstLine="0"/>
        <w:jc w:val="both"/>
        <w:spacing w:line="240" w:lineRule="auto"/>
        <w:rPr>
          <w:rFonts w:ascii="Times New Roman" w:hAnsi="Times New Roman" w:cs="Times New Roman"/>
          <w:color w:val="000000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</w:p>
    <w:p>
      <w:pPr>
        <w:ind w:left="5953" w:right="0" w:firstLine="0"/>
        <w:jc w:val="both"/>
        <w:spacing w:line="240" w:lineRule="auto"/>
        <w:rPr>
          <w:rFonts w:ascii="Times New Roman" w:hAnsi="Times New Roman" w:cs="Times New Roman"/>
          <w:color w:val="000000"/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2</w:t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</w:p>
    <w:p>
      <w:pPr>
        <w:ind w:left="5953" w:right="0" w:firstLine="0"/>
        <w:jc w:val="both"/>
        <w:rPr>
          <w:rFonts w:ascii="Times New Roman" w:hAnsi="Times New Roman" w:eastAsia="Times New Roman" w:cs="Times New Roman"/>
          <w:sz w:val="26"/>
        </w:rPr>
      </w:pPr>
      <w:r>
        <w:rPr>
          <w:rFonts w:ascii="Times New Roman" w:hAnsi="Times New Roman" w:eastAsia="Times New Roman" w:cs="Times New Roman"/>
          <w:sz w:val="26"/>
        </w:rPr>
        <w:t xml:space="preserve">к приказу </w:t>
      </w:r>
      <w:r>
        <w:rPr>
          <w:rFonts w:ascii="Times New Roman" w:hAnsi="Times New Roman" w:eastAsia="Times New Roman" w:cs="Times New Roman"/>
          <w:spacing w:val="-3"/>
          <w:sz w:val="26"/>
          <w:szCs w:val="26"/>
        </w:rPr>
        <w:t xml:space="preserve">Министерства экономического развития </w:t>
      </w:r>
      <w:r>
        <w:rPr>
          <w:rFonts w:ascii="Times New Roman" w:hAnsi="Times New Roman" w:eastAsia="Times New Roman" w:cs="Times New Roman"/>
          <w:sz w:val="26"/>
        </w:rPr>
      </w:r>
      <w:r>
        <w:rPr>
          <w:rFonts w:ascii="Times New Roman" w:hAnsi="Times New Roman" w:eastAsia="Times New Roman" w:cs="Times New Roman"/>
          <w:sz w:val="26"/>
        </w:rPr>
      </w:r>
    </w:p>
    <w:p>
      <w:pPr>
        <w:ind w:left="5953" w:right="0" w:firstLine="0"/>
        <w:jc w:val="both"/>
        <w:rPr>
          <w:rFonts w:ascii="Times New Roman" w:hAnsi="Times New Roman" w:eastAsia="Times New Roman" w:cs="Times New Roman"/>
          <w:sz w:val="26"/>
        </w:rPr>
      </w:pPr>
      <w:r>
        <w:rPr>
          <w:rFonts w:ascii="Times New Roman" w:hAnsi="Times New Roman" w:eastAsia="Times New Roman" w:cs="Times New Roman"/>
          <w:spacing w:val="-3"/>
          <w:sz w:val="26"/>
          <w:szCs w:val="26"/>
        </w:rPr>
        <w:t xml:space="preserve">Республики Хакасия</w:t>
      </w:r>
      <w:r>
        <w:rPr>
          <w:rFonts w:ascii="Times New Roman" w:hAnsi="Times New Roman" w:eastAsia="Times New Roman" w:cs="Times New Roman"/>
          <w:sz w:val="26"/>
        </w:rPr>
      </w:r>
      <w:r>
        <w:rPr>
          <w:rFonts w:ascii="Times New Roman" w:hAnsi="Times New Roman" w:eastAsia="Times New Roman" w:cs="Times New Roman"/>
          <w:sz w:val="26"/>
        </w:rPr>
      </w:r>
    </w:p>
    <w:p>
      <w:pPr>
        <w:ind w:left="5953" w:right="0" w:firstLine="0"/>
        <w:jc w:val="both"/>
        <w:spacing w:line="240" w:lineRule="auto"/>
        <w:rPr>
          <w:rFonts w:ascii="Times New Roman" w:hAnsi="Times New Roman" w:cs="Times New Roman"/>
          <w:color w:val="00000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pacing w:val="2"/>
          <w:sz w:val="26"/>
          <w:szCs w:val="26"/>
        </w:rPr>
        <w:t xml:space="preserve">от «__» ______2025 №______</w:t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</w:p>
    <w:p>
      <w:pPr>
        <w:ind w:left="5102"/>
        <w:jc w:val="both"/>
      </w:pPr>
      <w:r>
        <w:rPr>
          <w:color w:val="000000"/>
          <w:sz w:val="26"/>
          <w:szCs w:val="26"/>
        </w:rPr>
      </w:r>
      <w:r/>
    </w:p>
    <w:p>
      <w:pPr>
        <w:jc w:val="right"/>
      </w:pPr>
      <w:r>
        <w:rPr>
          <w:sz w:val="26"/>
          <w:szCs w:val="26"/>
        </w:rPr>
        <w:t xml:space="preserve">(Форма)</w:t>
      </w:r>
      <w:r/>
    </w:p>
    <w:p>
      <w:pPr>
        <w:ind w:firstLine="709"/>
        <w:jc w:val="center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6"/>
          <w:szCs w:val="26"/>
        </w:rPr>
        <w:t xml:space="preserve">Рейтинг</w:t>
      </w:r>
      <w:r>
        <w:rPr>
          <w:color w:val="000000"/>
        </w:rPr>
        <w:t xml:space="preserve"> </w:t>
      </w:r>
      <w:r>
        <w:rPr>
          <w:color w:val="000000"/>
          <w:sz w:val="26"/>
          <w:szCs w:val="26"/>
        </w:rPr>
        <w:t xml:space="preserve">рассмотренных конкурсных заявок</w:t>
      </w:r>
      <w:r>
        <w:rPr>
          <w:color w:val="000000"/>
        </w:rPr>
      </w:r>
      <w:r>
        <w:rPr>
          <w:color w:val="000000"/>
        </w:rPr>
      </w:r>
    </w:p>
    <w:p>
      <w:pPr>
        <w:tabs>
          <w:tab w:val="left" w:pos="5630" w:leader="none"/>
        </w:tabs>
        <w:rPr>
          <w:color w:val="000000"/>
          <w:sz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2"/>
        </w:rPr>
      </w:r>
      <w:r>
        <w:rPr>
          <w:color w:val="000000"/>
          <w:sz w:val="22"/>
        </w:rPr>
      </w:r>
      <w:r>
        <w:rPr>
          <w:color w:val="000000"/>
          <w:sz w:val="22"/>
        </w:rPr>
      </w:r>
    </w:p>
    <w:tbl>
      <w:tblPr>
        <w:tblW w:w="0" w:type="auto"/>
        <w:tblInd w:w="283" w:type="dxa"/>
        <w:tblLayout w:type="fixed"/>
        <w:tblLook w:val="04A0" w:firstRow="1" w:lastRow="0" w:firstColumn="1" w:lastColumn="0" w:noHBand="0" w:noVBand="1"/>
      </w:tblPr>
      <w:tblGrid>
        <w:gridCol w:w="283"/>
        <w:gridCol w:w="567"/>
        <w:gridCol w:w="4218"/>
        <w:gridCol w:w="2268"/>
        <w:gridCol w:w="1809"/>
        <w:gridCol w:w="604"/>
      </w:tblGrid>
      <w:tr>
        <w:tblPrEx/>
        <w:trPr>
          <w:gridAfter w:val="1"/>
          <w:gridBefore w:val="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</w:rPr>
              <w:t xml:space="preserve">№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center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</w:rPr>
              <w:t xml:space="preserve">п/п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1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</w:rPr>
              <w:t xml:space="preserve">Наименование направления </w:t>
              <w:br/>
              <w:t xml:space="preserve">грантовой поддержки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</w:rPr>
              <w:t xml:space="preserve">Наименование участника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</w:rPr>
              <w:t xml:space="preserve">Итоговая</w:t>
            </w:r>
            <w:r>
              <w:rPr>
                <w:color w:val="000000"/>
              </w:rPr>
              <w:t xml:space="preserve"> оценка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324"/>
          <w:tblHeader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restart"/>
            <w:textDirection w:val="lrTb"/>
            <w:noWrap w:val="false"/>
          </w:tcPr>
          <w:p>
            <w:pPr>
              <w:pStyle w:val="92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18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92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92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92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277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textDirection w:val="lrTb"/>
            <w:noWrap w:val="false"/>
          </w:tcPr>
          <w:p>
            <w:pPr>
              <w:pStyle w:val="92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18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</w:rPr>
              <w:t xml:space="preserve">Направлен</w:t>
            </w:r>
            <w:r>
              <w:rPr>
                <w:sz w:val="24"/>
                <w:szCs w:val="24"/>
              </w:rPr>
              <w:t xml:space="preserve">ие 1: </w:t>
            </w:r>
            <w:r>
              <w:rPr>
                <w:sz w:val="24"/>
                <w:szCs w:val="24"/>
                <w:lang w:eastAsia="ru-RU"/>
              </w:rPr>
              <w:t xml:space="preserve">Создание и (или) развитие пляжей на берегах морей, рек, озер, водохранилищ или иных водных объектов,</w:t>
            </w:r>
            <w:r>
              <w:rPr>
                <w:sz w:val="24"/>
                <w:szCs w:val="24"/>
                <w:lang w:eastAsia="ru-RU"/>
              </w:rPr>
              <w:t xml:space="preserve"> а также н</w:t>
            </w:r>
            <w:r>
              <w:rPr>
                <w:sz w:val="24"/>
                <w:szCs w:val="24"/>
                <w:lang w:eastAsia="ru-RU"/>
              </w:rPr>
              <w:t xml:space="preserve">ациональных туристских маршрутов, определенных в соответствии </w:t>
              <w:br/>
              <w:t xml:space="preserve">с Правилами определения национальных туристских маршрутов, утвержденными постановлением Правительст</w:t>
            </w:r>
            <w:r>
              <w:rPr>
                <w:sz w:val="24"/>
                <w:szCs w:val="24"/>
                <w:lang w:eastAsia="ru-RU"/>
              </w:rPr>
              <w:t xml:space="preserve">ва Российской Федерации от 29.11.2021 № 2086 </w:t>
              <w:br/>
              <w:t xml:space="preserve">«</w:t>
            </w:r>
            <w:r>
              <w:rPr>
                <w:sz w:val="24"/>
                <w:szCs w:val="24"/>
                <w:lang w:eastAsia="ru-RU"/>
              </w:rPr>
              <w:t xml:space="preserve">Об утверждении Правил определения национальных туристских маршрутов»</w:t>
            </w:r>
            <w:r>
              <w:rPr>
                <w:sz w:val="24"/>
                <w:szCs w:val="24"/>
                <w:lang w:eastAsia="ru-RU"/>
              </w:rPr>
              <w:t xml:space="preserve"> (далее – национальные туристские маршруты)</w:t>
            </w:r>
            <w:r>
              <w:rPr>
                <w:sz w:val="24"/>
                <w:szCs w:val="24"/>
                <w:lang w:eastAsia="ru-RU"/>
              </w:rPr>
              <w:t xml:space="preserve">.</w:t>
            </w:r>
            <w:r>
              <w:rPr>
                <w:sz w:val="24"/>
                <w:szCs w:val="24"/>
                <w:lang w:eastAsia="ru-RU"/>
                <w14:ligatures w14:val="none"/>
              </w:rPr>
            </w:r>
            <w:r>
              <w:rPr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92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92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23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textDirection w:val="lrTb"/>
            <w:noWrap w:val="false"/>
          </w:tcPr>
          <w:p>
            <w:pPr>
              <w:pStyle w:val="92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1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92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182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textDirection w:val="lrTb"/>
            <w:noWrap w:val="false"/>
          </w:tcPr>
          <w:p>
            <w:pPr>
              <w:pStyle w:val="92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1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92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292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textDirection w:val="lrTb"/>
            <w:noWrap w:val="false"/>
          </w:tcPr>
          <w:p>
            <w:pPr>
              <w:pStyle w:val="92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18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аправление </w:t>
            </w:r>
            <w:r>
              <w:rPr>
                <w:sz w:val="24"/>
                <w:szCs w:val="24"/>
              </w:rPr>
              <w:t xml:space="preserve">2: </w:t>
            </w:r>
            <w:r>
              <w:rPr>
                <w:sz w:val="24"/>
                <w:szCs w:val="24"/>
                <w:lang w:eastAsia="ru-RU"/>
              </w:rPr>
              <w:t xml:space="preserve">Развитие инфраструктуры туризма в рамках проектов юридических лиц </w:t>
              <w:br/>
              <w:t xml:space="preserve">и индивидуальных предпринимателей</w:t>
            </w:r>
            <w:r>
              <w:rPr>
                <w:sz w:val="24"/>
                <w:szCs w:val="24"/>
                <w:lang w:eastAsia="ru-RU"/>
              </w:rPr>
              <w:t xml:space="preserve">.</w:t>
            </w:r>
            <w:r>
              <w:rPr>
                <w:sz w:val="24"/>
                <w:szCs w:val="24"/>
                <w:lang w:eastAsia="ru-RU"/>
                <w14:ligatures w14:val="none"/>
              </w:rPr>
            </w:r>
            <w:r>
              <w:rPr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929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92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597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textDirection w:val="lrTb"/>
            <w:noWrap w:val="false"/>
          </w:tcPr>
          <w:p>
            <w:pPr>
              <w:pStyle w:val="92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1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929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929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92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1574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restart"/>
            <w:textDirection w:val="lrTb"/>
            <w:noWrap w:val="false"/>
          </w:tcPr>
          <w:p>
            <w:pPr>
              <w:pStyle w:val="9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18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</w:rPr>
              <w:t xml:space="preserve">Направление 3: </w:t>
            </w:r>
            <w:r>
              <w:rPr>
                <w:sz w:val="24"/>
                <w:szCs w:val="24"/>
                <w:lang w:eastAsia="ru-RU"/>
              </w:rPr>
              <w:t xml:space="preserve">С</w:t>
            </w:r>
            <w:r>
              <w:rPr>
                <w:sz w:val="24"/>
                <w:szCs w:val="24"/>
                <w:lang w:eastAsia="ru-RU"/>
              </w:rPr>
              <w:t xml:space="preserve">оздание или приобретение, установка объектов кемпинг-размещения, </w:t>
            </w:r>
            <w:r>
              <w:rPr>
                <w:sz w:val="24"/>
                <w:szCs w:val="24"/>
                <w:lang w:eastAsia="ru-RU"/>
              </w:rPr>
              <w:t xml:space="preserve">кемпстоянок</w:t>
            </w:r>
            <w:r>
              <w:rPr>
                <w:sz w:val="24"/>
                <w:szCs w:val="24"/>
                <w:lang w:eastAsia="ru-RU"/>
              </w:rPr>
              <w:t xml:space="preserve">, навесных конструкций для транспортных средств, а также приобретение кемпинговых палаток </w:t>
              <w:br/>
              <w:t xml:space="preserve">и других видов оборудования, используемого для орга</w:t>
            </w:r>
            <w:r>
              <w:rPr>
                <w:sz w:val="24"/>
                <w:szCs w:val="24"/>
                <w:lang w:eastAsia="ru-RU"/>
              </w:rPr>
              <w:t xml:space="preserve">н</w:t>
            </w:r>
            <w:r>
              <w:rPr>
                <w:sz w:val="24"/>
                <w:szCs w:val="24"/>
                <w:lang w:eastAsia="ru-RU"/>
              </w:rPr>
              <w:t xml:space="preserve">и</w:t>
            </w:r>
            <w:r>
              <w:rPr>
                <w:sz w:val="24"/>
                <w:szCs w:val="24"/>
                <w:lang w:eastAsia="ru-RU"/>
              </w:rPr>
              <w:t xml:space="preserve">зации пребывания (ночлега), включающих обустройство жилой и рекреационной зон, оборудование санитарных узлов (мест общего пользования), обеспечение доступа для лиц </w:t>
              <w:br/>
              <w:t xml:space="preserve">с ограниченными возможностями здоровья, создание системы визуальной информации и навигации.</w:t>
            </w:r>
            <w:r>
              <w:rPr>
                <w:sz w:val="24"/>
                <w:szCs w:val="24"/>
                <w:lang w:eastAsia="ru-RU"/>
                <w14:ligatures w14:val="none"/>
              </w:rPr>
            </w:r>
            <w:r>
              <w:rPr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92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604" w:type="dxa"/>
            <w:vMerge w:val="restart"/>
            <w:textDirection w:val="lrTb"/>
            <w:noWrap w:val="false"/>
          </w:tcPr>
          <w:p>
            <w:pPr>
              <w:pStyle w:val="9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819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restart"/>
            <w:textDirection w:val="lrTb"/>
            <w:noWrap w:val="false"/>
          </w:tcPr>
          <w:p>
            <w:pPr>
              <w:pStyle w:val="9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18" w:type="dxa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4: Создание некапитальной нестационарной причальной инфраструктуры.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92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604" w:type="dxa"/>
            <w:vMerge w:val="restart"/>
            <w:textDirection w:val="lrTb"/>
            <w:noWrap w:val="false"/>
          </w:tcPr>
          <w:p>
            <w:pPr>
              <w:pStyle w:val="9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80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restart"/>
            <w:textDirection w:val="lrTb"/>
            <w:noWrap w:val="false"/>
          </w:tcPr>
          <w:p>
            <w:pPr>
              <w:pStyle w:val="9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18" w:type="dxa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5: </w:t>
            </w:r>
            <w:r>
              <w:rPr>
                <w:sz w:val="24"/>
                <w:szCs w:val="24"/>
              </w:rPr>
              <w:t xml:space="preserve">Поддержка </w:t>
              <w:br/>
              <w:t xml:space="preserve">и продвижение событийных мероприятий, направленных </w:t>
              <w:br/>
              <w:t xml:space="preserve">на развитие туризма в Республике Хакасия.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92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604" w:type="dxa"/>
            <w:vMerge w:val="restart"/>
            <w:textDirection w:val="lrTb"/>
            <w:noWrap w:val="false"/>
          </w:tcPr>
          <w:p>
            <w:pPr>
              <w:pStyle w:val="9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80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restart"/>
            <w:textDirection w:val="lrTb"/>
            <w:noWrap w:val="false"/>
          </w:tcPr>
          <w:p>
            <w:pPr>
              <w:pStyle w:val="9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18" w:type="dxa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line="180" w:lineRule="atLeas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Направление 6: </w:t>
            </w:r>
            <w:r>
              <w:rPr>
                <w:sz w:val="24"/>
                <w:szCs w:val="24"/>
                <w:lang w:eastAsia="ru-RU"/>
              </w:rPr>
              <w:t xml:space="preserve">С</w:t>
            </w:r>
            <w:r>
              <w:rPr>
                <w:sz w:val="24"/>
                <w:szCs w:val="24"/>
                <w:lang w:eastAsia="ru-RU"/>
              </w:rPr>
              <w:t xml:space="preserve">оздание некапитальных объектов туристской инфраструктуры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в Республике Хакасия,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вблизи автомобильных дорог </w:t>
            </w:r>
            <w:r>
              <w:rPr>
                <w:sz w:val="24"/>
                <w:szCs w:val="24"/>
                <w:lang w:eastAsia="ru-RU"/>
              </w:rPr>
              <w:t xml:space="preserve">федерального, регионального, межмуниципального</w:t>
            </w:r>
            <w:r>
              <w:rPr>
                <w:sz w:val="24"/>
                <w:szCs w:val="24"/>
                <w:lang w:eastAsia="ru-RU"/>
              </w:rPr>
              <w:t xml:space="preserve"> и местного значения в составе автомобильных туристских маршрутов, утвержденных приказом </w:t>
            </w:r>
            <w:r>
              <w:rPr>
                <w:sz w:val="24"/>
                <w:szCs w:val="24"/>
                <w:lang w:eastAsia="ru-RU"/>
              </w:rPr>
              <w:t xml:space="preserve">Министерства экономического развития Республики Хакасия</w:t>
            </w:r>
            <w:r>
              <w:rPr>
                <w:sz w:val="24"/>
                <w:szCs w:val="24"/>
                <w:lang w:eastAsia="ru-RU"/>
              </w:rPr>
              <w:t xml:space="preserve"> от </w:t>
            </w:r>
            <w:r>
              <w:rPr>
                <w:sz w:val="24"/>
                <w:szCs w:val="24"/>
                <w:lang w:eastAsia="ru-RU"/>
              </w:rPr>
              <w:t xml:space="preserve">21.03.2025 № 050-44-х </w:t>
              <w:br/>
              <w:t xml:space="preserve">«Об утверждении списка рекомендуемых туристических маршрутов (автомобильные туристические маршруты)».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92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604" w:type="dxa"/>
            <w:vMerge w:val="restart"/>
            <w:textDirection w:val="lrTb"/>
            <w:noWrap w:val="false"/>
          </w:tcPr>
          <w:p>
            <w:pPr>
              <w:pStyle w:val="9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929"/>
        <w:rPr>
          <w:rFonts w:eastAsia="Courier New"/>
          <w:color w:val="000000"/>
          <w:sz w:val="26"/>
          <w:szCs w:val="26"/>
          <w:highlight w:val="none"/>
          <w:lang w:val="ru-RU"/>
        </w:rPr>
      </w:pPr>
      <w:r>
        <w:rPr>
          <w:rFonts w:eastAsia="Courier New"/>
          <w:color w:val="000000"/>
          <w:sz w:val="26"/>
          <w:szCs w:val="26"/>
          <w:highlight w:val="none"/>
          <w:lang w:val="ru-RU"/>
        </w:rPr>
      </w:r>
      <w:r>
        <w:rPr>
          <w:rFonts w:eastAsia="Courier New"/>
          <w:color w:val="000000"/>
          <w:sz w:val="26"/>
          <w:szCs w:val="26"/>
          <w:highlight w:val="none"/>
          <w:lang w:val="ru-RU"/>
        </w:rPr>
      </w:r>
      <w:r>
        <w:rPr>
          <w:rFonts w:eastAsia="Courier New"/>
          <w:color w:val="000000"/>
          <w:sz w:val="26"/>
          <w:szCs w:val="26"/>
          <w:highlight w:val="none"/>
          <w:lang w:val="ru-RU"/>
        </w:rPr>
      </w:r>
    </w:p>
    <w:p>
      <w:pPr>
        <w:pStyle w:val="929"/>
        <w:rPr>
          <w:rFonts w:eastAsia="Courier New"/>
          <w:color w:val="000000"/>
          <w:sz w:val="26"/>
          <w:szCs w:val="26"/>
          <w:highlight w:val="none"/>
          <w:lang w:val="ru-RU"/>
        </w:rPr>
      </w:pPr>
      <w:r>
        <w:rPr>
          <w:rFonts w:eastAsia="Courier New"/>
          <w:color w:val="000000"/>
          <w:sz w:val="26"/>
          <w:szCs w:val="26"/>
          <w:highlight w:val="none"/>
          <w:lang w:val="ru-RU"/>
        </w:rPr>
      </w:r>
      <w:r>
        <w:rPr>
          <w:rFonts w:eastAsia="Courier New"/>
          <w:color w:val="000000"/>
          <w:sz w:val="26"/>
          <w:szCs w:val="26"/>
          <w:highlight w:val="none"/>
          <w:lang w:val="ru-RU"/>
        </w:rPr>
      </w:r>
      <w:r>
        <w:rPr>
          <w:rFonts w:eastAsia="Courier New"/>
          <w:color w:val="000000"/>
          <w:sz w:val="26"/>
          <w:szCs w:val="26"/>
          <w:highlight w:val="none"/>
          <w:lang w:val="ru-RU"/>
        </w:rPr>
      </w:r>
    </w:p>
    <w:p>
      <w:pPr>
        <w:pStyle w:val="929"/>
        <w:rPr>
          <w:rFonts w:eastAsia="Courier New"/>
          <w:color w:val="000000"/>
          <w:sz w:val="26"/>
          <w:szCs w:val="26"/>
          <w:highlight w:val="none"/>
          <w:lang w:val="ru-RU"/>
        </w:rPr>
      </w:pPr>
      <w:r>
        <w:rPr>
          <w:rFonts w:eastAsia="Courier New"/>
          <w:color w:val="000000"/>
          <w:sz w:val="26"/>
          <w:szCs w:val="26"/>
          <w:highlight w:val="none"/>
          <w:lang w:val="ru-RU"/>
        </w:rPr>
      </w:r>
      <w:r>
        <w:rPr>
          <w:rFonts w:eastAsia="Courier New"/>
          <w:color w:val="000000"/>
          <w:sz w:val="26"/>
          <w:szCs w:val="26"/>
          <w:highlight w:val="none"/>
          <w:lang w:val="ru-RU"/>
        </w:rPr>
      </w:r>
      <w:r>
        <w:rPr>
          <w:rFonts w:eastAsia="Courier New"/>
          <w:color w:val="000000"/>
          <w:sz w:val="26"/>
          <w:szCs w:val="26"/>
          <w:highlight w:val="none"/>
          <w:lang w:val="ru-RU"/>
        </w:rPr>
      </w:r>
    </w:p>
    <w:p>
      <w:pPr>
        <w:jc w:val="both"/>
        <w:spacing w:line="178" w:lineRule="auto"/>
      </w:pPr>
      <w:r>
        <w:rPr>
          <w:rFonts w:eastAsia="Courier New"/>
          <w:color w:val="000000"/>
          <w:sz w:val="26"/>
          <w:szCs w:val="26"/>
          <w:highlight w:val="none"/>
          <w:lang w:val="ru-RU"/>
        </w:rPr>
      </w:r>
      <w:r>
        <w:rPr>
          <w:rFonts w:eastAsia="Courier New"/>
          <w:color w:val="000000"/>
          <w:sz w:val="26"/>
          <w:szCs w:val="26"/>
          <w:lang w:val="ru-RU"/>
        </w:rPr>
        <w:t xml:space="preserve">Секретарь конкурсной комиссии</w:t>
      </w:r>
      <w:r>
        <w:rPr>
          <w:sz w:val="26"/>
          <w:szCs w:val="26"/>
        </w:rPr>
        <w:t xml:space="preserve">___________________________________________</w:t>
      </w:r>
      <w:r/>
    </w:p>
    <w:p>
      <w:pPr>
        <w:jc w:val="both"/>
        <w:spacing w:line="178" w:lineRule="auto"/>
      </w:pPr>
      <w:r>
        <w:t xml:space="preserve">                </w:t>
        <w:tab/>
        <w:tab/>
        <w:tab/>
        <w:tab/>
        <w:tab/>
        <w:t xml:space="preserve">  (</w:t>
      </w:r>
      <w:r>
        <w:rPr>
          <w:sz w:val="22"/>
        </w:rPr>
        <w:t xml:space="preserve">Ф.И.О</w:t>
      </w:r>
      <w:r>
        <w:t xml:space="preserve">.)                                                </w:t>
      </w:r>
      <w:r>
        <w:t xml:space="preserve">(</w:t>
      </w:r>
      <w:r>
        <w:rPr>
          <w:sz w:val="22"/>
        </w:rPr>
        <w:t xml:space="preserve">подпись</w:t>
      </w:r>
      <w:r>
        <w:t xml:space="preserve">)</w:t>
      </w:r>
      <w:r/>
    </w:p>
    <w:p>
      <w:pPr>
        <w:pStyle w:val="929"/>
        <w:rPr>
          <w:rFonts w:eastAsia="Courier New"/>
          <w:color w:val="000000"/>
          <w:sz w:val="26"/>
          <w:szCs w:val="26"/>
          <w:highlight w:val="none"/>
          <w:lang w:val="ru-RU"/>
        </w:rPr>
      </w:pPr>
      <w:r>
        <w:rPr>
          <w:rFonts w:eastAsia="Courier New"/>
          <w:color w:val="000000"/>
          <w:sz w:val="26"/>
          <w:szCs w:val="26"/>
          <w:lang w:val="ru-RU"/>
        </w:rPr>
      </w:r>
      <w:r>
        <w:rPr>
          <w:rFonts w:eastAsia="Courier New"/>
          <w:color w:val="000000"/>
          <w:sz w:val="26"/>
          <w:szCs w:val="26"/>
          <w:highlight w:val="none"/>
          <w:lang w:val="ru-RU"/>
        </w:rPr>
      </w:r>
      <w:r>
        <w:rPr>
          <w:rFonts w:eastAsia="Courier New"/>
          <w:color w:val="000000"/>
          <w:sz w:val="26"/>
          <w:szCs w:val="26"/>
          <w:highlight w:val="none"/>
          <w:lang w:val="ru-RU"/>
        </w:rPr>
      </w:r>
    </w:p>
    <w:p>
      <w:pPr>
        <w:ind w:left="5102" w:right="0" w:firstLine="0"/>
        <w:jc w:val="both"/>
        <w:spacing w:line="240" w:lineRule="auto"/>
        <w:rPr>
          <w:rFonts w:ascii="Times New Roman" w:hAnsi="Times New Roman" w:cs="Times New Roman"/>
          <w:color w:val="000000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</w:p>
    <w:p>
      <w:pPr>
        <w:ind w:left="5102" w:right="0" w:firstLine="0"/>
        <w:jc w:val="both"/>
        <w:spacing w:line="240" w:lineRule="auto"/>
        <w:rPr>
          <w:rFonts w:ascii="Times New Roman" w:hAnsi="Times New Roman" w:cs="Times New Roman"/>
          <w:color w:val="000000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</w:p>
    <w:p>
      <w:pPr>
        <w:ind w:left="5102" w:right="0" w:firstLine="0"/>
        <w:jc w:val="both"/>
        <w:spacing w:line="240" w:lineRule="auto"/>
        <w:rPr>
          <w:rFonts w:ascii="Times New Roman" w:hAnsi="Times New Roman" w:cs="Times New Roman"/>
          <w:color w:val="000000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</w:p>
    <w:p>
      <w:pPr>
        <w:ind w:left="5102" w:right="0" w:firstLine="0"/>
        <w:jc w:val="both"/>
        <w:spacing w:line="240" w:lineRule="auto"/>
        <w:rPr>
          <w:rFonts w:ascii="Times New Roman" w:hAnsi="Times New Roman" w:cs="Times New Roman"/>
          <w:color w:val="000000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</w:p>
    <w:p>
      <w:pPr>
        <w:ind w:left="5102" w:right="0" w:firstLine="0"/>
        <w:jc w:val="both"/>
        <w:spacing w:line="240" w:lineRule="auto"/>
        <w:rPr>
          <w:rFonts w:ascii="Times New Roman" w:hAnsi="Times New Roman" w:cs="Times New Roman"/>
          <w:color w:val="000000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</w:p>
    <w:p>
      <w:pPr>
        <w:ind w:left="5102" w:right="0" w:firstLine="0"/>
        <w:jc w:val="both"/>
        <w:spacing w:line="240" w:lineRule="auto"/>
        <w:rPr>
          <w:rFonts w:ascii="Times New Roman" w:hAnsi="Times New Roman" w:cs="Times New Roman"/>
          <w:color w:val="000000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</w:p>
    <w:p>
      <w:r/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850" w:bottom="1106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SimSun">
    <w:panose1 w:val="02010600030101010101"/>
  </w:font>
  <w:font w:name="Tahoma">
    <w:panose1 w:val="020B0604030504040204"/>
  </w:font>
  <w:font w:name="Calibri">
    <w:panose1 w:val="020F0502020204030204"/>
  </w:font>
  <w:font w:name="Courier New">
    <w:panose1 w:val="02070309020205020404"/>
  </w:font>
  <w:font w:name="Verdan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2</w:t>
    </w:r>
    <w:r>
      <w:fldChar w:fldCharType="end"/>
    </w:r>
    <w:r/>
  </w:p>
  <w:p>
    <w:pPr>
      <w:pStyle w:val="75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347" w:hanging="360"/>
      </w:pPr>
      <w:rPr>
        <w:rFonts w:hint="eastAsia" w:ascii="SimSun" w:hAnsi="SimSun" w:eastAsia="SimSun"/>
      </w:rPr>
    </w:lvl>
    <w:lvl w:ilvl="1">
      <w:start w:val="1"/>
      <w:numFmt w:val="bullet"/>
      <w:isLgl w:val="false"/>
      <w:suff w:val="tab"/>
      <w:lvlText w:val="o"/>
      <w:lvlJc w:val="left"/>
      <w:pPr>
        <w:ind w:left="206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8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0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2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4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6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8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07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1260" w:hanging="360"/>
        <w:tabs>
          <w:tab w:val="num" w:pos="12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  <w:tabs>
          <w:tab w:val="num" w:pos="19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  <w:tabs>
          <w:tab w:val="num" w:pos="34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num" w:pos="702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82" w:hanging="915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82" w:hanging="915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82" w:hanging="915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0">
    <w:name w:val="Heading 1 Char"/>
    <w:basedOn w:val="734"/>
    <w:link w:val="725"/>
    <w:uiPriority w:val="9"/>
    <w:rPr>
      <w:rFonts w:ascii="Arial" w:hAnsi="Arial" w:eastAsia="Arial" w:cs="Arial"/>
      <w:sz w:val="40"/>
      <w:szCs w:val="40"/>
    </w:rPr>
  </w:style>
  <w:style w:type="character" w:styleId="711">
    <w:name w:val="Heading 2 Char"/>
    <w:basedOn w:val="734"/>
    <w:link w:val="726"/>
    <w:uiPriority w:val="9"/>
    <w:rPr>
      <w:rFonts w:ascii="Arial" w:hAnsi="Arial" w:eastAsia="Arial" w:cs="Arial"/>
      <w:sz w:val="34"/>
    </w:rPr>
  </w:style>
  <w:style w:type="character" w:styleId="712">
    <w:name w:val="Heading 3 Char"/>
    <w:basedOn w:val="734"/>
    <w:link w:val="727"/>
    <w:uiPriority w:val="9"/>
    <w:rPr>
      <w:rFonts w:ascii="Arial" w:hAnsi="Arial" w:eastAsia="Arial" w:cs="Arial"/>
      <w:sz w:val="30"/>
      <w:szCs w:val="30"/>
    </w:rPr>
  </w:style>
  <w:style w:type="character" w:styleId="713">
    <w:name w:val="Heading 4 Char"/>
    <w:basedOn w:val="734"/>
    <w:link w:val="728"/>
    <w:uiPriority w:val="9"/>
    <w:rPr>
      <w:rFonts w:ascii="Arial" w:hAnsi="Arial" w:eastAsia="Arial" w:cs="Arial"/>
      <w:b/>
      <w:bCs/>
      <w:sz w:val="26"/>
      <w:szCs w:val="26"/>
    </w:rPr>
  </w:style>
  <w:style w:type="character" w:styleId="714">
    <w:name w:val="Heading 5 Char"/>
    <w:basedOn w:val="734"/>
    <w:link w:val="729"/>
    <w:uiPriority w:val="9"/>
    <w:rPr>
      <w:rFonts w:ascii="Arial" w:hAnsi="Arial" w:eastAsia="Arial" w:cs="Arial"/>
      <w:b/>
      <w:bCs/>
      <w:sz w:val="24"/>
      <w:szCs w:val="24"/>
    </w:rPr>
  </w:style>
  <w:style w:type="character" w:styleId="715">
    <w:name w:val="Heading 6 Char"/>
    <w:basedOn w:val="734"/>
    <w:link w:val="730"/>
    <w:uiPriority w:val="9"/>
    <w:rPr>
      <w:rFonts w:ascii="Arial" w:hAnsi="Arial" w:eastAsia="Arial" w:cs="Arial"/>
      <w:b/>
      <w:bCs/>
      <w:sz w:val="22"/>
      <w:szCs w:val="22"/>
    </w:rPr>
  </w:style>
  <w:style w:type="character" w:styleId="716">
    <w:name w:val="Heading 7 Char"/>
    <w:basedOn w:val="734"/>
    <w:link w:val="73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7">
    <w:name w:val="Heading 8 Char"/>
    <w:basedOn w:val="734"/>
    <w:link w:val="732"/>
    <w:uiPriority w:val="9"/>
    <w:rPr>
      <w:rFonts w:ascii="Arial" w:hAnsi="Arial" w:eastAsia="Arial" w:cs="Arial"/>
      <w:i/>
      <w:iCs/>
      <w:sz w:val="22"/>
      <w:szCs w:val="22"/>
    </w:rPr>
  </w:style>
  <w:style w:type="character" w:styleId="718">
    <w:name w:val="Heading 9 Char"/>
    <w:basedOn w:val="734"/>
    <w:link w:val="733"/>
    <w:uiPriority w:val="9"/>
    <w:rPr>
      <w:rFonts w:ascii="Arial" w:hAnsi="Arial" w:eastAsia="Arial" w:cs="Arial"/>
      <w:i/>
      <w:iCs/>
      <w:sz w:val="21"/>
      <w:szCs w:val="21"/>
    </w:rPr>
  </w:style>
  <w:style w:type="character" w:styleId="719">
    <w:name w:val="Subtitle Char"/>
    <w:basedOn w:val="734"/>
    <w:link w:val="750"/>
    <w:uiPriority w:val="11"/>
    <w:rPr>
      <w:sz w:val="24"/>
      <w:szCs w:val="24"/>
    </w:rPr>
  </w:style>
  <w:style w:type="character" w:styleId="720">
    <w:name w:val="Quote Char"/>
    <w:link w:val="752"/>
    <w:uiPriority w:val="29"/>
    <w:rPr>
      <w:i/>
    </w:rPr>
  </w:style>
  <w:style w:type="character" w:styleId="721">
    <w:name w:val="Intense Quote Char"/>
    <w:link w:val="754"/>
    <w:uiPriority w:val="30"/>
    <w:rPr>
      <w:i/>
    </w:rPr>
  </w:style>
  <w:style w:type="character" w:styleId="722">
    <w:name w:val="Footnote Text Char"/>
    <w:link w:val="889"/>
    <w:uiPriority w:val="99"/>
    <w:rPr>
      <w:sz w:val="18"/>
    </w:rPr>
  </w:style>
  <w:style w:type="character" w:styleId="723">
    <w:name w:val="Endnote Text Char"/>
    <w:link w:val="892"/>
    <w:uiPriority w:val="99"/>
    <w:rPr>
      <w:sz w:val="20"/>
    </w:rPr>
  </w:style>
  <w:style w:type="paragraph" w:styleId="724" w:default="1">
    <w:name w:val="Normal"/>
    <w:qFormat/>
    <w:pPr>
      <w:widowControl w:val="off"/>
    </w:pPr>
    <w:rPr>
      <w:sz w:val="24"/>
      <w:szCs w:val="24"/>
    </w:rPr>
  </w:style>
  <w:style w:type="paragraph" w:styleId="725">
    <w:name w:val="Heading 1"/>
    <w:basedOn w:val="724"/>
    <w:next w:val="724"/>
    <w:link w:val="7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26">
    <w:name w:val="Heading 2"/>
    <w:basedOn w:val="724"/>
    <w:next w:val="724"/>
    <w:link w:val="73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27">
    <w:name w:val="Heading 3"/>
    <w:basedOn w:val="724"/>
    <w:next w:val="724"/>
    <w:link w:val="7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8">
    <w:name w:val="Heading 4"/>
    <w:basedOn w:val="724"/>
    <w:next w:val="724"/>
    <w:link w:val="74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9">
    <w:name w:val="Heading 5"/>
    <w:basedOn w:val="724"/>
    <w:next w:val="724"/>
    <w:link w:val="74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30">
    <w:name w:val="Heading 6"/>
    <w:basedOn w:val="724"/>
    <w:next w:val="724"/>
    <w:link w:val="74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1">
    <w:name w:val="Heading 7"/>
    <w:basedOn w:val="724"/>
    <w:next w:val="724"/>
    <w:link w:val="74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2">
    <w:name w:val="Heading 8"/>
    <w:basedOn w:val="724"/>
    <w:next w:val="724"/>
    <w:link w:val="74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3">
    <w:name w:val="Heading 9"/>
    <w:basedOn w:val="724"/>
    <w:next w:val="724"/>
    <w:link w:val="74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4" w:default="1">
    <w:name w:val="Default Paragraph Font"/>
    <w:uiPriority w:val="1"/>
    <w:semiHidden/>
    <w:unhideWhenUsed/>
  </w:style>
  <w:style w:type="table" w:styleId="7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6" w:default="1">
    <w:name w:val="No List"/>
    <w:uiPriority w:val="99"/>
    <w:semiHidden/>
    <w:unhideWhenUsed/>
  </w:style>
  <w:style w:type="character" w:styleId="737" w:customStyle="1">
    <w:name w:val="Заголовок 1 Знак"/>
    <w:link w:val="725"/>
    <w:uiPriority w:val="9"/>
    <w:rPr>
      <w:rFonts w:ascii="Arial" w:hAnsi="Arial" w:eastAsia="Arial" w:cs="Arial"/>
      <w:sz w:val="40"/>
      <w:szCs w:val="40"/>
    </w:rPr>
  </w:style>
  <w:style w:type="character" w:styleId="738" w:customStyle="1">
    <w:name w:val="Заголовок 2 Знак"/>
    <w:link w:val="726"/>
    <w:uiPriority w:val="9"/>
    <w:rPr>
      <w:rFonts w:ascii="Arial" w:hAnsi="Arial" w:eastAsia="Arial" w:cs="Arial"/>
      <w:sz w:val="34"/>
    </w:rPr>
  </w:style>
  <w:style w:type="character" w:styleId="739" w:customStyle="1">
    <w:name w:val="Заголовок 3 Знак"/>
    <w:link w:val="727"/>
    <w:uiPriority w:val="9"/>
    <w:rPr>
      <w:rFonts w:ascii="Arial" w:hAnsi="Arial" w:eastAsia="Arial" w:cs="Arial"/>
      <w:sz w:val="30"/>
      <w:szCs w:val="30"/>
    </w:rPr>
  </w:style>
  <w:style w:type="character" w:styleId="740" w:customStyle="1">
    <w:name w:val="Заголовок 4 Знак"/>
    <w:link w:val="728"/>
    <w:uiPriority w:val="9"/>
    <w:rPr>
      <w:rFonts w:ascii="Arial" w:hAnsi="Arial" w:eastAsia="Arial" w:cs="Arial"/>
      <w:b/>
      <w:bCs/>
      <w:sz w:val="26"/>
      <w:szCs w:val="26"/>
    </w:rPr>
  </w:style>
  <w:style w:type="character" w:styleId="741" w:customStyle="1">
    <w:name w:val="Заголовок 5 Знак"/>
    <w:link w:val="729"/>
    <w:uiPriority w:val="9"/>
    <w:rPr>
      <w:rFonts w:ascii="Arial" w:hAnsi="Arial" w:eastAsia="Arial" w:cs="Arial"/>
      <w:b/>
      <w:bCs/>
      <w:sz w:val="24"/>
      <w:szCs w:val="24"/>
    </w:rPr>
  </w:style>
  <w:style w:type="character" w:styleId="742" w:customStyle="1">
    <w:name w:val="Заголовок 6 Знак"/>
    <w:link w:val="730"/>
    <w:uiPriority w:val="9"/>
    <w:rPr>
      <w:rFonts w:ascii="Arial" w:hAnsi="Arial" w:eastAsia="Arial" w:cs="Arial"/>
      <w:b/>
      <w:bCs/>
      <w:sz w:val="22"/>
      <w:szCs w:val="22"/>
    </w:rPr>
  </w:style>
  <w:style w:type="character" w:styleId="743" w:customStyle="1">
    <w:name w:val="Заголовок 7 Знак"/>
    <w:link w:val="73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4" w:customStyle="1">
    <w:name w:val="Заголовок 8 Знак"/>
    <w:link w:val="732"/>
    <w:uiPriority w:val="9"/>
    <w:rPr>
      <w:rFonts w:ascii="Arial" w:hAnsi="Arial" w:eastAsia="Arial" w:cs="Arial"/>
      <w:i/>
      <w:iCs/>
      <w:sz w:val="22"/>
      <w:szCs w:val="22"/>
    </w:rPr>
  </w:style>
  <w:style w:type="character" w:styleId="745" w:customStyle="1">
    <w:name w:val="Заголовок 9 Знак"/>
    <w:link w:val="733"/>
    <w:uiPriority w:val="9"/>
    <w:rPr>
      <w:rFonts w:ascii="Arial" w:hAnsi="Arial" w:eastAsia="Arial" w:cs="Arial"/>
      <w:i/>
      <w:iCs/>
      <w:sz w:val="21"/>
      <w:szCs w:val="21"/>
    </w:rPr>
  </w:style>
  <w:style w:type="paragraph" w:styleId="746">
    <w:name w:val="List Paragraph"/>
    <w:basedOn w:val="724"/>
    <w:uiPriority w:val="34"/>
    <w:qFormat/>
    <w:pPr>
      <w:contextualSpacing/>
      <w:ind w:left="720"/>
    </w:pPr>
  </w:style>
  <w:style w:type="paragraph" w:styleId="747">
    <w:name w:val="No Spacing"/>
    <w:uiPriority w:val="1"/>
    <w:qFormat/>
    <w:rPr>
      <w:lang w:eastAsia="zh-CN"/>
    </w:rPr>
  </w:style>
  <w:style w:type="paragraph" w:styleId="748">
    <w:name w:val="Title"/>
    <w:basedOn w:val="724"/>
    <w:link w:val="926"/>
    <w:qFormat/>
    <w:pPr>
      <w:jc w:val="center"/>
      <w:widowControl/>
    </w:pPr>
    <w:rPr>
      <w:b/>
      <w:szCs w:val="20"/>
    </w:rPr>
  </w:style>
  <w:style w:type="character" w:styleId="749" w:customStyle="1">
    <w:name w:val="Title Char"/>
    <w:uiPriority w:val="10"/>
    <w:rPr>
      <w:sz w:val="48"/>
      <w:szCs w:val="48"/>
    </w:rPr>
  </w:style>
  <w:style w:type="paragraph" w:styleId="750">
    <w:name w:val="Subtitle"/>
    <w:basedOn w:val="724"/>
    <w:next w:val="724"/>
    <w:link w:val="751"/>
    <w:uiPriority w:val="11"/>
    <w:qFormat/>
    <w:pPr>
      <w:spacing w:before="200" w:after="200"/>
    </w:pPr>
  </w:style>
  <w:style w:type="character" w:styleId="751" w:customStyle="1">
    <w:name w:val="Подзаголовок Знак"/>
    <w:link w:val="750"/>
    <w:uiPriority w:val="11"/>
    <w:rPr>
      <w:sz w:val="24"/>
      <w:szCs w:val="24"/>
    </w:rPr>
  </w:style>
  <w:style w:type="paragraph" w:styleId="752">
    <w:name w:val="Quote"/>
    <w:basedOn w:val="724"/>
    <w:next w:val="724"/>
    <w:link w:val="753"/>
    <w:uiPriority w:val="29"/>
    <w:qFormat/>
    <w:pPr>
      <w:ind w:left="720" w:right="720"/>
    </w:pPr>
    <w:rPr>
      <w:i/>
    </w:rPr>
  </w:style>
  <w:style w:type="character" w:styleId="753" w:customStyle="1">
    <w:name w:val="Цитата 2 Знак"/>
    <w:link w:val="752"/>
    <w:uiPriority w:val="29"/>
    <w:rPr>
      <w:i/>
    </w:rPr>
  </w:style>
  <w:style w:type="paragraph" w:styleId="754">
    <w:name w:val="Intense Quote"/>
    <w:basedOn w:val="724"/>
    <w:next w:val="724"/>
    <w:link w:val="75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5" w:customStyle="1">
    <w:name w:val="Выделенная цитата Знак"/>
    <w:link w:val="754"/>
    <w:uiPriority w:val="30"/>
    <w:rPr>
      <w:i/>
    </w:rPr>
  </w:style>
  <w:style w:type="paragraph" w:styleId="756">
    <w:name w:val="Header"/>
    <w:basedOn w:val="724"/>
    <w:link w:val="915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57" w:customStyle="1">
    <w:name w:val="Header Char"/>
    <w:uiPriority w:val="99"/>
  </w:style>
  <w:style w:type="paragraph" w:styleId="758">
    <w:name w:val="Footer"/>
    <w:basedOn w:val="724"/>
    <w:link w:val="916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59" w:customStyle="1">
    <w:name w:val="Footer Char"/>
    <w:uiPriority w:val="99"/>
  </w:style>
  <w:style w:type="paragraph" w:styleId="760">
    <w:name w:val="Caption"/>
    <w:basedOn w:val="724"/>
    <w:next w:val="724"/>
    <w:link w:val="761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61" w:customStyle="1">
    <w:name w:val="Caption Char"/>
    <w:uiPriority w:val="99"/>
  </w:style>
  <w:style w:type="table" w:styleId="762">
    <w:name w:val="Table Grid"/>
    <w:basedOn w:val="735"/>
    <w:uiPriority w:val="59"/>
    <w:pPr>
      <w:widowControl w:val="off"/>
    </w:pPr>
    <w:tblPr/>
  </w:style>
  <w:style w:type="table" w:styleId="763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4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5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2"/>
    <w:link w:val="927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88">
    <w:name w:val="Hyperlink"/>
    <w:rPr>
      <w:color w:val="0000ff"/>
      <w:u w:val="single"/>
    </w:rPr>
  </w:style>
  <w:style w:type="paragraph" w:styleId="889">
    <w:name w:val="footnote text"/>
    <w:basedOn w:val="724"/>
    <w:link w:val="890"/>
    <w:uiPriority w:val="99"/>
    <w:semiHidden/>
    <w:unhideWhenUsed/>
    <w:pPr>
      <w:spacing w:after="40"/>
    </w:pPr>
    <w:rPr>
      <w:sz w:val="18"/>
    </w:rPr>
  </w:style>
  <w:style w:type="character" w:styleId="890" w:customStyle="1">
    <w:name w:val="Текст сноски Знак"/>
    <w:link w:val="889"/>
    <w:uiPriority w:val="99"/>
    <w:rPr>
      <w:sz w:val="18"/>
    </w:rPr>
  </w:style>
  <w:style w:type="character" w:styleId="891">
    <w:name w:val="footnote reference"/>
    <w:uiPriority w:val="99"/>
    <w:unhideWhenUsed/>
    <w:rPr>
      <w:vertAlign w:val="superscript"/>
    </w:rPr>
  </w:style>
  <w:style w:type="paragraph" w:styleId="892">
    <w:name w:val="endnote text"/>
    <w:basedOn w:val="724"/>
    <w:link w:val="893"/>
    <w:uiPriority w:val="99"/>
    <w:semiHidden/>
    <w:unhideWhenUsed/>
    <w:rPr>
      <w:sz w:val="20"/>
    </w:rPr>
  </w:style>
  <w:style w:type="character" w:styleId="893" w:customStyle="1">
    <w:name w:val="Текст концевой сноски Знак"/>
    <w:link w:val="892"/>
    <w:uiPriority w:val="99"/>
    <w:rPr>
      <w:sz w:val="20"/>
    </w:rPr>
  </w:style>
  <w:style w:type="character" w:styleId="894">
    <w:name w:val="endnote reference"/>
    <w:uiPriority w:val="99"/>
    <w:semiHidden/>
    <w:unhideWhenUsed/>
    <w:rPr>
      <w:vertAlign w:val="superscript"/>
    </w:rPr>
  </w:style>
  <w:style w:type="paragraph" w:styleId="895">
    <w:name w:val="toc 1"/>
    <w:basedOn w:val="724"/>
    <w:next w:val="724"/>
    <w:uiPriority w:val="39"/>
    <w:unhideWhenUsed/>
    <w:pPr>
      <w:spacing w:after="57"/>
    </w:pPr>
  </w:style>
  <w:style w:type="paragraph" w:styleId="896">
    <w:name w:val="toc 2"/>
    <w:basedOn w:val="724"/>
    <w:next w:val="724"/>
    <w:uiPriority w:val="39"/>
    <w:unhideWhenUsed/>
    <w:pPr>
      <w:ind w:left="283"/>
      <w:spacing w:after="57"/>
    </w:pPr>
  </w:style>
  <w:style w:type="paragraph" w:styleId="897">
    <w:name w:val="toc 3"/>
    <w:basedOn w:val="724"/>
    <w:next w:val="724"/>
    <w:uiPriority w:val="39"/>
    <w:unhideWhenUsed/>
    <w:pPr>
      <w:ind w:left="567"/>
      <w:spacing w:after="57"/>
    </w:pPr>
  </w:style>
  <w:style w:type="paragraph" w:styleId="898">
    <w:name w:val="toc 4"/>
    <w:basedOn w:val="724"/>
    <w:next w:val="724"/>
    <w:uiPriority w:val="39"/>
    <w:unhideWhenUsed/>
    <w:pPr>
      <w:ind w:left="850"/>
      <w:spacing w:after="57"/>
    </w:pPr>
  </w:style>
  <w:style w:type="paragraph" w:styleId="899">
    <w:name w:val="toc 5"/>
    <w:basedOn w:val="724"/>
    <w:next w:val="724"/>
    <w:uiPriority w:val="39"/>
    <w:unhideWhenUsed/>
    <w:pPr>
      <w:ind w:left="1134"/>
      <w:spacing w:after="57"/>
    </w:pPr>
  </w:style>
  <w:style w:type="paragraph" w:styleId="900">
    <w:name w:val="toc 6"/>
    <w:basedOn w:val="724"/>
    <w:next w:val="724"/>
    <w:uiPriority w:val="39"/>
    <w:unhideWhenUsed/>
    <w:pPr>
      <w:ind w:left="1417"/>
      <w:spacing w:after="57"/>
    </w:pPr>
  </w:style>
  <w:style w:type="paragraph" w:styleId="901">
    <w:name w:val="toc 7"/>
    <w:basedOn w:val="724"/>
    <w:next w:val="724"/>
    <w:uiPriority w:val="39"/>
    <w:unhideWhenUsed/>
    <w:pPr>
      <w:ind w:left="1701"/>
      <w:spacing w:after="57"/>
    </w:pPr>
  </w:style>
  <w:style w:type="paragraph" w:styleId="902">
    <w:name w:val="toc 8"/>
    <w:basedOn w:val="724"/>
    <w:next w:val="724"/>
    <w:uiPriority w:val="39"/>
    <w:unhideWhenUsed/>
    <w:pPr>
      <w:ind w:left="1984"/>
      <w:spacing w:after="57"/>
    </w:pPr>
  </w:style>
  <w:style w:type="paragraph" w:styleId="903">
    <w:name w:val="toc 9"/>
    <w:basedOn w:val="724"/>
    <w:next w:val="724"/>
    <w:uiPriority w:val="39"/>
    <w:unhideWhenUsed/>
    <w:pPr>
      <w:ind w:left="2268"/>
      <w:spacing w:after="57"/>
    </w:pPr>
  </w:style>
  <w:style w:type="paragraph" w:styleId="904">
    <w:name w:val="TOC Heading"/>
    <w:uiPriority w:val="39"/>
    <w:unhideWhenUsed/>
    <w:rPr>
      <w:lang w:eastAsia="zh-CN"/>
    </w:rPr>
  </w:style>
  <w:style w:type="paragraph" w:styleId="905">
    <w:name w:val="table of figures"/>
    <w:basedOn w:val="724"/>
    <w:next w:val="724"/>
    <w:uiPriority w:val="99"/>
    <w:unhideWhenUsed/>
  </w:style>
  <w:style w:type="paragraph" w:styleId="906" w:customStyle="1">
    <w:name w:val="Style1"/>
    <w:basedOn w:val="724"/>
    <w:pPr>
      <w:spacing w:line="325" w:lineRule="exact"/>
    </w:pPr>
  </w:style>
  <w:style w:type="paragraph" w:styleId="907" w:customStyle="1">
    <w:name w:val="Style7"/>
    <w:basedOn w:val="724"/>
    <w:pPr>
      <w:ind w:firstLine="2606"/>
      <w:jc w:val="both"/>
      <w:spacing w:line="323" w:lineRule="exact"/>
    </w:pPr>
  </w:style>
  <w:style w:type="character" w:styleId="908" w:customStyle="1">
    <w:name w:val="Font Style18"/>
    <w:rPr>
      <w:rFonts w:ascii="Times New Roman" w:hAnsi="Times New Roman" w:cs="Times New Roman"/>
      <w:sz w:val="28"/>
      <w:szCs w:val="28"/>
    </w:rPr>
  </w:style>
  <w:style w:type="paragraph" w:styleId="909" w:customStyle="1">
    <w:name w:val="Знак Знак Знак Знак"/>
    <w:basedOn w:val="724"/>
    <w:pPr>
      <w:spacing w:after="160" w:line="240" w:lineRule="exact"/>
      <w:widowControl/>
    </w:pPr>
    <w:rPr>
      <w:rFonts w:ascii="Verdana" w:hAnsi="Verdana"/>
      <w:lang w:val="en-US" w:eastAsia="en-US"/>
    </w:rPr>
  </w:style>
  <w:style w:type="paragraph" w:styleId="910" w:customStyle="1">
    <w:name w:val="ConsPlusTitle"/>
    <w:pPr>
      <w:widowControl w:val="off"/>
    </w:pPr>
    <w:rPr>
      <w:b/>
      <w:bCs/>
      <w:sz w:val="26"/>
      <w:szCs w:val="26"/>
    </w:rPr>
  </w:style>
  <w:style w:type="paragraph" w:styleId="911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912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913">
    <w:name w:val="Plain Text"/>
    <w:basedOn w:val="724"/>
    <w:link w:val="925"/>
    <w:pPr>
      <w:widowControl/>
    </w:pPr>
    <w:rPr>
      <w:rFonts w:ascii="Courier New" w:hAnsi="Courier New" w:cs="Courier New"/>
      <w:sz w:val="20"/>
      <w:szCs w:val="20"/>
    </w:rPr>
  </w:style>
  <w:style w:type="paragraph" w:styleId="914" w:customStyle="1">
    <w:name w:val="ConsPlusCell"/>
    <w:pPr>
      <w:widowControl w:val="off"/>
    </w:pPr>
    <w:rPr>
      <w:rFonts w:ascii="Arial" w:hAnsi="Arial" w:cs="Arial"/>
    </w:rPr>
  </w:style>
  <w:style w:type="character" w:styleId="915" w:customStyle="1">
    <w:name w:val="Верхний колонтитул Знак"/>
    <w:link w:val="756"/>
    <w:uiPriority w:val="99"/>
    <w:rPr>
      <w:sz w:val="24"/>
      <w:szCs w:val="24"/>
    </w:rPr>
  </w:style>
  <w:style w:type="character" w:styleId="916" w:customStyle="1">
    <w:name w:val="Нижний колонтитул Знак"/>
    <w:link w:val="758"/>
    <w:rPr>
      <w:sz w:val="24"/>
      <w:szCs w:val="24"/>
    </w:rPr>
  </w:style>
  <w:style w:type="paragraph" w:styleId="917">
    <w:name w:val="Balloon Text"/>
    <w:basedOn w:val="724"/>
    <w:link w:val="918"/>
    <w:rPr>
      <w:rFonts w:ascii="Calibri" w:hAnsi="Calibri"/>
      <w:sz w:val="16"/>
      <w:szCs w:val="16"/>
      <w:lang w:val="en-US" w:eastAsia="en-US"/>
    </w:rPr>
  </w:style>
  <w:style w:type="character" w:styleId="918" w:customStyle="1">
    <w:name w:val="Текст выноски Знак"/>
    <w:link w:val="917"/>
    <w:rPr>
      <w:rFonts w:ascii="Calibri" w:hAnsi="Calibri" w:cs="Calibri"/>
      <w:sz w:val="16"/>
      <w:szCs w:val="16"/>
    </w:rPr>
  </w:style>
  <w:style w:type="paragraph" w:styleId="919" w:customStyle="1">
    <w:name w:val="ConsPlusJurTerm"/>
    <w:pPr>
      <w:widowControl w:val="off"/>
    </w:pPr>
    <w:rPr>
      <w:rFonts w:ascii="Tahoma" w:hAnsi="Tahoma" w:cs="Tahoma"/>
      <w:sz w:val="26"/>
    </w:rPr>
  </w:style>
  <w:style w:type="character" w:styleId="920">
    <w:name w:val="annotation reference"/>
    <w:rPr>
      <w:sz w:val="16"/>
      <w:szCs w:val="16"/>
    </w:rPr>
  </w:style>
  <w:style w:type="paragraph" w:styleId="921">
    <w:name w:val="annotation text"/>
    <w:basedOn w:val="724"/>
    <w:link w:val="922"/>
    <w:rPr>
      <w:sz w:val="20"/>
      <w:szCs w:val="20"/>
    </w:rPr>
  </w:style>
  <w:style w:type="character" w:styleId="922" w:customStyle="1">
    <w:name w:val="Текст примечания Знак"/>
    <w:basedOn w:val="734"/>
    <w:link w:val="921"/>
  </w:style>
  <w:style w:type="paragraph" w:styleId="923">
    <w:name w:val="annotation subject"/>
    <w:basedOn w:val="921"/>
    <w:next w:val="921"/>
    <w:link w:val="924"/>
    <w:rPr>
      <w:b/>
      <w:bCs/>
    </w:rPr>
  </w:style>
  <w:style w:type="character" w:styleId="924" w:customStyle="1">
    <w:name w:val="Тема примечания Знак"/>
    <w:link w:val="923"/>
    <w:rPr>
      <w:b/>
      <w:bCs/>
    </w:rPr>
  </w:style>
  <w:style w:type="character" w:styleId="925" w:customStyle="1">
    <w:name w:val="Текст Знак"/>
    <w:link w:val="913"/>
    <w:rPr>
      <w:rFonts w:ascii="Courier New" w:hAnsi="Courier New" w:cs="Courier New"/>
    </w:rPr>
  </w:style>
  <w:style w:type="character" w:styleId="926" w:customStyle="1">
    <w:name w:val="Название Знак"/>
    <w:link w:val="748"/>
    <w:rPr>
      <w:b/>
      <w:sz w:val="24"/>
    </w:rPr>
  </w:style>
  <w:style w:type="paragraph" w:styleId="927" w:customStyle="1">
    <w:name w:val="Текст1"/>
    <w:link w:val="825"/>
    <w:unhideWhenUsed/>
    <w:pPr>
      <w:spacing w:after="200" w:line="276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 w:eastAsia="Calibri" w:cs="Courier New"/>
      <w:lang w:eastAsia="en-US"/>
    </w:rPr>
  </w:style>
  <w:style w:type="paragraph" w:styleId="928">
    <w:name w:val="Normal (Web)"/>
    <w:next w:val="729"/>
    <w:pPr>
      <w:spacing w:before="100" w:beforeAutospacing="1" w:after="100" w:afterAutospacing="1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</w:rPr>
  </w:style>
  <w:style w:type="paragraph" w:styleId="929" w:customStyle="1">
    <w:name w:val="ConsPlus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lang w:val="en-US"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Минэкономразвития Хакасии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СПОРТА, ТУРИЗМА И МОЛОДЕЖНОЙ ПОЛИТИКИ</dc:title>
  <dc:creator>minsporta</dc:creator>
  <cp:revision>61</cp:revision>
  <dcterms:created xsi:type="dcterms:W3CDTF">2022-04-08T10:38:00Z</dcterms:created>
  <dcterms:modified xsi:type="dcterms:W3CDTF">2025-07-23T04:04:30Z</dcterms:modified>
  <cp:version>917504</cp:version>
</cp:coreProperties>
</file>